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center"/>
      </w:pPr>
      <w:bookmarkStart w:id="0" w:name="_GoBack"/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eastAsia="zh-CN"/>
        </w:rPr>
        <w:t>温州现代锦华置业集团有限公司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20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21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年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第一批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招聘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工作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人员一览表</w:t>
      </w:r>
      <w:bookmarkEnd w:id="0"/>
    </w:p>
    <w:tbl>
      <w:tblPr>
        <w:tblStyle w:val="2"/>
        <w:tblW w:w="14910" w:type="dxa"/>
        <w:tblInd w:w="-40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635"/>
        <w:gridCol w:w="1590"/>
        <w:gridCol w:w="905"/>
        <w:gridCol w:w="2260"/>
        <w:gridCol w:w="1230"/>
        <w:gridCol w:w="1290"/>
        <w:gridCol w:w="1230"/>
        <w:gridCol w:w="4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出生年限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/职业资格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温州现代锦华置业集团有限公司（</w:t>
            </w:r>
            <w:r>
              <w:rPr>
                <w:rFonts w:hint="eastAsia" w:ascii="宋体" w:hAnsi="宋体" w:cs="宋体"/>
                <w:kern w:val="0"/>
                <w:szCs w:val="21"/>
              </w:rPr>
              <w:t>本级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项目管理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2年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以上项目管理相关工作经历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基层工会干事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大学专科及以上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2年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以上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工会</w:t>
            </w:r>
            <w:r>
              <w:rPr>
                <w:rFonts w:hint="eastAsia" w:ascii="宋体" w:hAnsi="宋体" w:cs="宋体"/>
                <w:szCs w:val="21"/>
              </w:rPr>
              <w:t>相关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财务报账员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大学专科及以上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财务财会类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2年及以上财务相关岗位工作经历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dstrike w:val="0"/>
                <w:szCs w:val="21"/>
                <w:lang w:eastAsia="zh-CN"/>
              </w:rPr>
              <w:t>温州市</w:t>
            </w:r>
            <w:r>
              <w:rPr>
                <w:rFonts w:hint="eastAsia" w:ascii="宋体" w:hAnsi="宋体" w:cs="宋体"/>
                <w:dstrike w:val="0"/>
                <w:szCs w:val="21"/>
              </w:rPr>
              <w:t>市场开发</w:t>
            </w:r>
            <w:r>
              <w:rPr>
                <w:rFonts w:hint="eastAsia" w:ascii="宋体" w:hAnsi="宋体" w:cs="宋体"/>
                <w:dstrike w:val="0"/>
                <w:szCs w:val="21"/>
                <w:lang w:eastAsia="zh-CN"/>
              </w:rPr>
              <w:t>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文秘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大学本科及以上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2年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以上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综合文字相关岗位</w:t>
            </w: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温州饭店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办公室综合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文员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大学</w:t>
            </w: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3年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行政办公、财务、人力资源相关</w:t>
            </w:r>
            <w:r>
              <w:rPr>
                <w:rFonts w:hint="eastAsia" w:ascii="宋体" w:hAnsi="宋体" w:cs="宋体"/>
                <w:szCs w:val="21"/>
              </w:rPr>
              <w:t>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工作经</w:t>
            </w:r>
            <w:r>
              <w:rPr>
                <w:rFonts w:hint="eastAsia" w:ascii="宋体" w:hAnsi="宋体" w:cs="宋体"/>
                <w:szCs w:val="21"/>
              </w:rPr>
              <w:t>历；</w:t>
            </w:r>
            <w:r>
              <w:rPr>
                <w:rFonts w:hint="eastAsia" w:ascii="宋体" w:hAnsi="宋体" w:cs="宋体"/>
                <w:kern w:val="0"/>
                <w:szCs w:val="21"/>
              </w:rPr>
              <w:t>政治面貌为中共党员（含预备党员）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温州锦田文旅开发有限公司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大学专</w:t>
            </w:r>
            <w:r>
              <w:rPr>
                <w:rFonts w:ascii="宋体" w:hAnsi="宋体" w:cs="宋体"/>
                <w:kern w:val="0"/>
                <w:szCs w:val="21"/>
              </w:rPr>
              <w:t>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财务财会类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3年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以上财务管理相关工作经历；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工作地在温州市文成县（要求现居住地在文成）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综合文员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大学专</w:t>
            </w:r>
            <w:r>
              <w:rPr>
                <w:rFonts w:ascii="宋体" w:hAnsi="宋体" w:cs="宋体"/>
                <w:kern w:val="0"/>
                <w:szCs w:val="21"/>
              </w:rPr>
              <w:t>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3年及以上行政办公、财务、人力资源相关岗位工作经</w:t>
            </w:r>
            <w:r>
              <w:rPr>
                <w:rFonts w:hint="eastAsia" w:ascii="宋体" w:hAnsi="宋体" w:cs="宋体"/>
                <w:szCs w:val="21"/>
              </w:rPr>
              <w:t>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；政治面貌为中共党员（含预备党员）；工作地在温州市文成县（要求现居住地在文成）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8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物管营销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工商管理类、建筑工程类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2年及以上物业管理或营销相关岗位工作经历；工作地在温州市文成县（要求现居住地在文成）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A3102"/>
    <w:rsid w:val="267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2021-03-24T06:05:00Z</dcterms:created>
  <dc:creator>天雅</dc:creator>
  <cp:lastModifiedBy>天雅</cp:lastModifiedBy>
  <dcterms:modified xsi:type="dcterms:W3CDTF">2021-03-24T06:05:52Z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